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D98B" w14:textId="6A2D3D99" w:rsidR="005D539E" w:rsidRPr="00AC7063" w:rsidRDefault="005D539E" w:rsidP="00743B08">
      <w:pPr>
        <w:pStyle w:val="Default"/>
        <w:jc w:val="center"/>
        <w:rPr>
          <w:lang w:val="fr-FR"/>
        </w:rPr>
      </w:pPr>
      <w:r w:rsidRPr="00AC7063">
        <w:rPr>
          <w:b/>
          <w:bCs/>
          <w:lang w:val="fr-FR"/>
        </w:rPr>
        <w:t>Règlement Marché aux puces du 14 Juillet – 68500 Hartmannswiller</w:t>
      </w:r>
    </w:p>
    <w:p w14:paraId="67325ABD" w14:textId="6C6852B8" w:rsidR="005D539E" w:rsidRPr="00AC7063" w:rsidRDefault="005D539E" w:rsidP="005D539E">
      <w:pPr>
        <w:pStyle w:val="Default"/>
        <w:rPr>
          <w:i/>
          <w:iCs/>
          <w:sz w:val="20"/>
          <w:szCs w:val="20"/>
          <w:lang w:val="fr-FR"/>
        </w:rPr>
      </w:pPr>
    </w:p>
    <w:p w14:paraId="455B5B2C" w14:textId="50F28D28" w:rsidR="005D539E" w:rsidRPr="00AC7063" w:rsidRDefault="005D539E" w:rsidP="005D539E">
      <w:pPr>
        <w:pStyle w:val="Default"/>
        <w:rPr>
          <w:sz w:val="20"/>
          <w:szCs w:val="20"/>
          <w:lang w:val="fr-FR"/>
        </w:rPr>
      </w:pPr>
      <w:r w:rsidRPr="00AC7063">
        <w:rPr>
          <w:i/>
          <w:iCs/>
          <w:sz w:val="20"/>
          <w:szCs w:val="20"/>
          <w:lang w:val="fr-FR"/>
        </w:rPr>
        <w:t xml:space="preserve">Article 1 : </w:t>
      </w:r>
      <w:r w:rsidRPr="00AC7063">
        <w:rPr>
          <w:sz w:val="20"/>
          <w:szCs w:val="20"/>
          <w:lang w:val="fr-FR"/>
        </w:rPr>
        <w:t xml:space="preserve">L’association Amicale des Sapeurs-Pompiers de Hartmannswiller est organisatrice du marché aux puces se tenant dans les rues du village faisant l’objet d’une demande d’autorisation préalable en Mairie, la date du Marché aux puces étant le 14 </w:t>
      </w:r>
      <w:proofErr w:type="gramStart"/>
      <w:r w:rsidRPr="00AC7063">
        <w:rPr>
          <w:sz w:val="20"/>
          <w:szCs w:val="20"/>
          <w:lang w:val="fr-FR"/>
        </w:rPr>
        <w:t>Juillet</w:t>
      </w:r>
      <w:proofErr w:type="gramEnd"/>
      <w:r w:rsidRPr="00AC7063">
        <w:rPr>
          <w:sz w:val="20"/>
          <w:szCs w:val="20"/>
          <w:lang w:val="fr-FR"/>
        </w:rPr>
        <w:t xml:space="preserve"> de 8h00 à 1</w:t>
      </w:r>
      <w:r w:rsidR="00D7627A" w:rsidRPr="00AC7063">
        <w:rPr>
          <w:sz w:val="20"/>
          <w:szCs w:val="20"/>
          <w:lang w:val="fr-FR"/>
        </w:rPr>
        <w:t>8</w:t>
      </w:r>
      <w:r w:rsidRPr="00AC7063">
        <w:rPr>
          <w:sz w:val="20"/>
          <w:szCs w:val="20"/>
          <w:lang w:val="fr-FR"/>
        </w:rPr>
        <w:t xml:space="preserve">h00. </w:t>
      </w:r>
    </w:p>
    <w:p w14:paraId="595E64A8" w14:textId="77777777" w:rsidR="00742362" w:rsidRPr="00AC7063" w:rsidRDefault="00742362" w:rsidP="005D539E">
      <w:pPr>
        <w:pStyle w:val="Default"/>
        <w:rPr>
          <w:sz w:val="20"/>
          <w:szCs w:val="20"/>
          <w:lang w:val="fr-FR"/>
        </w:rPr>
      </w:pPr>
    </w:p>
    <w:p w14:paraId="5CC5913B" w14:textId="36BE519F" w:rsidR="005D539E" w:rsidRPr="00AC7063" w:rsidRDefault="005D539E" w:rsidP="005D539E">
      <w:pPr>
        <w:pStyle w:val="Default"/>
        <w:rPr>
          <w:sz w:val="20"/>
          <w:szCs w:val="20"/>
          <w:lang w:val="fr-FR"/>
        </w:rPr>
      </w:pPr>
      <w:r w:rsidRPr="00AC7063">
        <w:rPr>
          <w:i/>
          <w:iCs/>
          <w:sz w:val="20"/>
          <w:szCs w:val="20"/>
          <w:lang w:val="fr-FR"/>
        </w:rPr>
        <w:t xml:space="preserve">Article 2 </w:t>
      </w:r>
      <w:r w:rsidRPr="00AC7063">
        <w:rPr>
          <w:sz w:val="20"/>
          <w:szCs w:val="20"/>
          <w:lang w:val="fr-FR"/>
        </w:rPr>
        <w:t xml:space="preserve">: Les particuliers sont autorisés à participer au déballage </w:t>
      </w:r>
      <w:r w:rsidR="00F47083" w:rsidRPr="00AC7063">
        <w:rPr>
          <w:sz w:val="20"/>
          <w:szCs w:val="20"/>
          <w:lang w:val="fr-FR"/>
        </w:rPr>
        <w:t xml:space="preserve">et à la vente </w:t>
      </w:r>
      <w:r w:rsidRPr="00AC7063">
        <w:rPr>
          <w:sz w:val="20"/>
          <w:szCs w:val="20"/>
          <w:lang w:val="fr-FR"/>
        </w:rPr>
        <w:t xml:space="preserve">exclusivement des objets personnels et usagés </w:t>
      </w:r>
      <w:r w:rsidR="00742362" w:rsidRPr="00AC7063">
        <w:rPr>
          <w:sz w:val="20"/>
          <w:szCs w:val="20"/>
          <w:lang w:val="fr-FR"/>
        </w:rPr>
        <w:t>conformément à la loi en vigueur</w:t>
      </w:r>
      <w:r w:rsidRPr="00AC7063">
        <w:rPr>
          <w:sz w:val="20"/>
          <w:szCs w:val="20"/>
          <w:lang w:val="fr-FR"/>
        </w:rPr>
        <w:t xml:space="preserve">. Les professionnels sont autorisés à exposer sous réserve de présentation de leurs documents administratifs. </w:t>
      </w:r>
    </w:p>
    <w:p w14:paraId="79964168" w14:textId="77777777" w:rsidR="00742362" w:rsidRPr="00AC7063" w:rsidRDefault="00742362" w:rsidP="005D539E">
      <w:pPr>
        <w:pStyle w:val="Default"/>
        <w:rPr>
          <w:sz w:val="20"/>
          <w:szCs w:val="20"/>
          <w:lang w:val="fr-FR"/>
        </w:rPr>
      </w:pPr>
    </w:p>
    <w:p w14:paraId="22617401" w14:textId="64492B7C" w:rsidR="005D539E" w:rsidRPr="00AC7063" w:rsidRDefault="005D539E" w:rsidP="005D539E">
      <w:pPr>
        <w:pStyle w:val="Default"/>
        <w:rPr>
          <w:sz w:val="20"/>
          <w:szCs w:val="20"/>
          <w:lang w:val="fr-FR"/>
        </w:rPr>
      </w:pPr>
      <w:r w:rsidRPr="00AC7063">
        <w:rPr>
          <w:i/>
          <w:iCs/>
          <w:sz w:val="20"/>
          <w:szCs w:val="20"/>
          <w:lang w:val="fr-FR"/>
        </w:rPr>
        <w:t xml:space="preserve">Article 3 : </w:t>
      </w:r>
      <w:r w:rsidRPr="00AC7063">
        <w:rPr>
          <w:sz w:val="20"/>
          <w:szCs w:val="20"/>
          <w:lang w:val="fr-FR"/>
        </w:rPr>
        <w:t>Les emplacements sont attribués par les organisateurs en fonction des disponibilités pratiques. L’exposant doit communiquer les renseignements demandés pour son inscription au registre de la manifestation</w:t>
      </w:r>
      <w:r w:rsidR="00444616" w:rsidRPr="00AC7063">
        <w:rPr>
          <w:sz w:val="20"/>
          <w:szCs w:val="20"/>
          <w:lang w:val="fr-FR"/>
        </w:rPr>
        <w:t>.</w:t>
      </w:r>
      <w:r w:rsidRPr="00AC7063">
        <w:rPr>
          <w:sz w:val="20"/>
          <w:szCs w:val="20"/>
          <w:lang w:val="fr-FR"/>
        </w:rPr>
        <w:t xml:space="preserve"> </w:t>
      </w:r>
    </w:p>
    <w:p w14:paraId="20ECEF64" w14:textId="77777777" w:rsidR="00742362" w:rsidRPr="00AC7063" w:rsidRDefault="00742362" w:rsidP="005D539E">
      <w:pPr>
        <w:pStyle w:val="Default"/>
        <w:rPr>
          <w:i/>
          <w:iCs/>
          <w:sz w:val="20"/>
          <w:szCs w:val="20"/>
          <w:lang w:val="fr-FR"/>
        </w:rPr>
      </w:pPr>
    </w:p>
    <w:p w14:paraId="0FAC0F9A" w14:textId="741D0A12" w:rsidR="005D539E" w:rsidRPr="00AC7063" w:rsidRDefault="005D539E" w:rsidP="005D539E">
      <w:pPr>
        <w:pStyle w:val="Default"/>
        <w:rPr>
          <w:sz w:val="20"/>
          <w:szCs w:val="20"/>
          <w:lang w:val="fr-FR"/>
        </w:rPr>
      </w:pPr>
      <w:r w:rsidRPr="00AC7063">
        <w:rPr>
          <w:i/>
          <w:iCs/>
          <w:sz w:val="20"/>
          <w:szCs w:val="20"/>
          <w:lang w:val="fr-FR"/>
        </w:rPr>
        <w:t xml:space="preserve">Article 4 : </w:t>
      </w:r>
      <w:r w:rsidRPr="00AC7063">
        <w:rPr>
          <w:sz w:val="20"/>
          <w:szCs w:val="20"/>
          <w:lang w:val="fr-FR"/>
        </w:rPr>
        <w:t>Dès son arrivée, l’exposant s'installera à l’emplacement qui lui est attribué</w:t>
      </w:r>
      <w:r w:rsidR="00600317" w:rsidRPr="00AC7063">
        <w:rPr>
          <w:sz w:val="20"/>
          <w:szCs w:val="20"/>
          <w:lang w:val="fr-FR"/>
        </w:rPr>
        <w:t xml:space="preserve"> par l’organisateur.</w:t>
      </w:r>
    </w:p>
    <w:p w14:paraId="2F08C9E0" w14:textId="77777777" w:rsidR="00600317" w:rsidRPr="00AC7063" w:rsidRDefault="00600317" w:rsidP="005D539E">
      <w:pPr>
        <w:pStyle w:val="Default"/>
        <w:rPr>
          <w:i/>
          <w:iCs/>
          <w:sz w:val="20"/>
          <w:szCs w:val="20"/>
          <w:lang w:val="fr-FR"/>
        </w:rPr>
      </w:pPr>
    </w:p>
    <w:p w14:paraId="56DF3420" w14:textId="438060A7" w:rsidR="005D539E" w:rsidRPr="00AC7063" w:rsidRDefault="005D539E" w:rsidP="005D539E">
      <w:pPr>
        <w:pStyle w:val="Default"/>
        <w:rPr>
          <w:sz w:val="20"/>
          <w:szCs w:val="20"/>
          <w:lang w:val="fr-FR"/>
        </w:rPr>
      </w:pPr>
      <w:r w:rsidRPr="00AC7063">
        <w:rPr>
          <w:i/>
          <w:iCs/>
          <w:sz w:val="20"/>
          <w:szCs w:val="20"/>
          <w:lang w:val="fr-FR"/>
        </w:rPr>
        <w:t xml:space="preserve">Article 5 : </w:t>
      </w:r>
      <w:r w:rsidRPr="00AC7063">
        <w:rPr>
          <w:sz w:val="20"/>
          <w:szCs w:val="20"/>
          <w:lang w:val="fr-FR"/>
        </w:rPr>
        <w:t xml:space="preserve">Il est interdit de modifier la disposition des emplacements. L’organisateur seul sera habilité à le faire si nécessaire. </w:t>
      </w:r>
    </w:p>
    <w:p w14:paraId="5280F0E9" w14:textId="77777777" w:rsidR="00600317" w:rsidRPr="00AC7063" w:rsidRDefault="00600317" w:rsidP="005D539E">
      <w:pPr>
        <w:pStyle w:val="Default"/>
        <w:rPr>
          <w:i/>
          <w:iCs/>
          <w:sz w:val="20"/>
          <w:szCs w:val="20"/>
          <w:lang w:val="fr-FR"/>
        </w:rPr>
      </w:pPr>
    </w:p>
    <w:p w14:paraId="4BDF9DC5" w14:textId="5681556E" w:rsidR="005D539E" w:rsidRPr="00AC7063" w:rsidRDefault="005D539E" w:rsidP="005D539E">
      <w:pPr>
        <w:pStyle w:val="Default"/>
        <w:rPr>
          <w:sz w:val="20"/>
          <w:szCs w:val="20"/>
          <w:lang w:val="fr-FR"/>
        </w:rPr>
      </w:pPr>
      <w:r w:rsidRPr="00AC7063">
        <w:rPr>
          <w:i/>
          <w:iCs/>
          <w:sz w:val="20"/>
          <w:szCs w:val="20"/>
          <w:lang w:val="fr-FR"/>
        </w:rPr>
        <w:t xml:space="preserve">Article 6 </w:t>
      </w:r>
      <w:r w:rsidRPr="00AC7063">
        <w:rPr>
          <w:sz w:val="20"/>
          <w:szCs w:val="20"/>
          <w:lang w:val="fr-FR"/>
        </w:rPr>
        <w:t xml:space="preserve">: Les exposants ne seront autorisés à </w:t>
      </w:r>
      <w:r w:rsidR="00600317" w:rsidRPr="00AC7063">
        <w:rPr>
          <w:sz w:val="20"/>
          <w:szCs w:val="20"/>
          <w:lang w:val="fr-FR"/>
        </w:rPr>
        <w:t>quitter l’emplacement qu’après en avoir informé l’organisateur.</w:t>
      </w:r>
    </w:p>
    <w:p w14:paraId="1E0907AC" w14:textId="77777777" w:rsidR="00600317" w:rsidRPr="00AC7063" w:rsidRDefault="00600317" w:rsidP="005D539E">
      <w:pPr>
        <w:pStyle w:val="Default"/>
        <w:rPr>
          <w:i/>
          <w:iCs/>
          <w:sz w:val="20"/>
          <w:szCs w:val="20"/>
          <w:lang w:val="fr-FR"/>
        </w:rPr>
      </w:pPr>
    </w:p>
    <w:p w14:paraId="5CB468DB" w14:textId="37A708CA" w:rsidR="005D539E" w:rsidRPr="00AC7063" w:rsidRDefault="005D539E" w:rsidP="005D539E">
      <w:pPr>
        <w:pStyle w:val="Default"/>
        <w:rPr>
          <w:sz w:val="20"/>
          <w:szCs w:val="20"/>
          <w:lang w:val="fr-FR"/>
        </w:rPr>
      </w:pPr>
      <w:r w:rsidRPr="00AC7063">
        <w:rPr>
          <w:i/>
          <w:iCs/>
          <w:sz w:val="20"/>
          <w:szCs w:val="20"/>
          <w:lang w:val="fr-FR"/>
        </w:rPr>
        <w:t xml:space="preserve">Article 7 : </w:t>
      </w:r>
      <w:r w:rsidRPr="00AC7063">
        <w:rPr>
          <w:sz w:val="20"/>
          <w:szCs w:val="20"/>
          <w:lang w:val="fr-FR"/>
        </w:rPr>
        <w:t xml:space="preserve">Les objets exposés demeurent sous la responsabilité de leur propriétaire. L’organisateur ne peut en aucun cas être tenu pour responsable des litiges tels que pertes, vols, casses ou autres détériorations. L’exposant s'engage à se conformer à la législation en vigueur en matière de sécurité (produits dangereux, armes, animaux vivants…). L’organisateur se dégage de toute responsabilité en cas d'accident corporel. </w:t>
      </w:r>
    </w:p>
    <w:p w14:paraId="2489E7F2" w14:textId="77777777" w:rsidR="00600317" w:rsidRPr="00AC7063" w:rsidRDefault="00600317" w:rsidP="005D539E">
      <w:pPr>
        <w:pStyle w:val="Default"/>
        <w:rPr>
          <w:i/>
          <w:iCs/>
          <w:sz w:val="20"/>
          <w:szCs w:val="20"/>
          <w:lang w:val="fr-FR"/>
        </w:rPr>
      </w:pPr>
    </w:p>
    <w:p w14:paraId="10276EAE" w14:textId="041E23F5" w:rsidR="005D539E" w:rsidRPr="00AC7063" w:rsidRDefault="005D539E" w:rsidP="005D539E">
      <w:pPr>
        <w:pStyle w:val="Default"/>
        <w:rPr>
          <w:sz w:val="20"/>
          <w:szCs w:val="20"/>
          <w:lang w:val="fr-FR"/>
        </w:rPr>
      </w:pPr>
      <w:r w:rsidRPr="00AC7063">
        <w:rPr>
          <w:i/>
          <w:iCs/>
          <w:sz w:val="20"/>
          <w:szCs w:val="20"/>
          <w:lang w:val="fr-FR"/>
        </w:rPr>
        <w:t xml:space="preserve">Article 8 : </w:t>
      </w:r>
      <w:r w:rsidRPr="00AC7063">
        <w:rPr>
          <w:sz w:val="20"/>
          <w:szCs w:val="20"/>
          <w:lang w:val="fr-FR"/>
        </w:rPr>
        <w:t>Les places non occupées après 8h00 ne seront plus réservées et pourront être éventuellement attribuées à d'autres exposants. Les sommes versées resteront dans ce cas</w:t>
      </w:r>
      <w:r w:rsidR="00531099">
        <w:rPr>
          <w:sz w:val="20"/>
          <w:szCs w:val="20"/>
          <w:lang w:val="fr-FR"/>
        </w:rPr>
        <w:t>,</w:t>
      </w:r>
      <w:r w:rsidRPr="00AC7063">
        <w:rPr>
          <w:sz w:val="20"/>
          <w:szCs w:val="20"/>
          <w:lang w:val="fr-FR"/>
        </w:rPr>
        <w:t xml:space="preserve"> acquises à l’organisateur à titre d'indemnité. En cas d'impossibilité, l’exposant devra en aviser l’organisateur au moins </w:t>
      </w:r>
      <w:r w:rsidR="00FD0804" w:rsidRPr="00AC7063">
        <w:rPr>
          <w:sz w:val="20"/>
          <w:szCs w:val="20"/>
          <w:lang w:val="fr-FR"/>
        </w:rPr>
        <w:t>1 s</w:t>
      </w:r>
      <w:r w:rsidRPr="00AC7063">
        <w:rPr>
          <w:sz w:val="20"/>
          <w:szCs w:val="20"/>
          <w:lang w:val="fr-FR"/>
        </w:rPr>
        <w:t xml:space="preserve">emaine avant le début du </w:t>
      </w:r>
      <w:r w:rsidR="00FD0804" w:rsidRPr="00AC7063">
        <w:rPr>
          <w:sz w:val="20"/>
          <w:szCs w:val="20"/>
          <w:lang w:val="fr-FR"/>
        </w:rPr>
        <w:t>marché aux puces</w:t>
      </w:r>
      <w:r w:rsidRPr="00AC7063">
        <w:rPr>
          <w:sz w:val="20"/>
          <w:szCs w:val="20"/>
          <w:lang w:val="fr-FR"/>
        </w:rPr>
        <w:t xml:space="preserve"> ; à défaut les sommes versées resteront acquises à l’organisateur à titre d'indemnité. </w:t>
      </w:r>
    </w:p>
    <w:p w14:paraId="1AC27818" w14:textId="77777777" w:rsidR="00600317" w:rsidRPr="00AC7063" w:rsidRDefault="00600317" w:rsidP="005D539E">
      <w:pPr>
        <w:pStyle w:val="Default"/>
        <w:rPr>
          <w:i/>
          <w:iCs/>
          <w:sz w:val="20"/>
          <w:szCs w:val="20"/>
          <w:lang w:val="fr-FR"/>
        </w:rPr>
      </w:pPr>
    </w:p>
    <w:p w14:paraId="53CDC9E0" w14:textId="5993EB9B" w:rsidR="005D539E" w:rsidRPr="00AC7063" w:rsidRDefault="005D539E" w:rsidP="005D539E">
      <w:pPr>
        <w:pStyle w:val="Default"/>
        <w:rPr>
          <w:sz w:val="20"/>
          <w:szCs w:val="20"/>
          <w:lang w:val="fr-FR"/>
        </w:rPr>
      </w:pPr>
      <w:r w:rsidRPr="00AC7063">
        <w:rPr>
          <w:i/>
          <w:iCs/>
          <w:sz w:val="20"/>
          <w:szCs w:val="20"/>
          <w:lang w:val="fr-FR"/>
        </w:rPr>
        <w:t xml:space="preserve">Article 9 </w:t>
      </w:r>
      <w:r w:rsidRPr="00AC7063">
        <w:rPr>
          <w:sz w:val="20"/>
          <w:szCs w:val="20"/>
          <w:lang w:val="fr-FR"/>
        </w:rPr>
        <w:t xml:space="preserve">: Les objets qui resteront invendus ne devront en aucun cas être abandonnés sur la chaussée à la fin de la journée. L’exposant s’engage donc à ramener les invendus ou à les mettre en décharge. Tout pollueur identifié pourra être passible d'une amende délivrée par les autorités compétentes. </w:t>
      </w:r>
    </w:p>
    <w:p w14:paraId="7D05507D" w14:textId="77777777" w:rsidR="00600317" w:rsidRPr="00AC7063" w:rsidRDefault="00600317" w:rsidP="005D539E">
      <w:pPr>
        <w:pStyle w:val="Default"/>
        <w:rPr>
          <w:i/>
          <w:iCs/>
          <w:sz w:val="20"/>
          <w:szCs w:val="20"/>
          <w:lang w:val="fr-FR"/>
        </w:rPr>
      </w:pPr>
    </w:p>
    <w:p w14:paraId="23776051" w14:textId="77777777" w:rsidR="00FD0804" w:rsidRPr="00AC7063" w:rsidRDefault="005D539E" w:rsidP="005D539E">
      <w:pPr>
        <w:pStyle w:val="Default"/>
        <w:rPr>
          <w:sz w:val="20"/>
          <w:szCs w:val="20"/>
          <w:lang w:val="fr-FR"/>
        </w:rPr>
      </w:pPr>
      <w:r w:rsidRPr="00AC7063">
        <w:rPr>
          <w:i/>
          <w:iCs/>
          <w:sz w:val="20"/>
          <w:szCs w:val="20"/>
          <w:lang w:val="fr-FR"/>
        </w:rPr>
        <w:t xml:space="preserve">Article 10 </w:t>
      </w:r>
      <w:r w:rsidRPr="00AC7063">
        <w:rPr>
          <w:sz w:val="20"/>
          <w:szCs w:val="20"/>
          <w:lang w:val="fr-FR"/>
        </w:rPr>
        <w:t xml:space="preserve">: L’organisateur reste seul compétent pour l’annulation du </w:t>
      </w:r>
      <w:r w:rsidR="00FD0804" w:rsidRPr="00AC7063">
        <w:rPr>
          <w:sz w:val="20"/>
          <w:szCs w:val="20"/>
          <w:lang w:val="fr-FR"/>
        </w:rPr>
        <w:t>marché aux puces</w:t>
      </w:r>
      <w:r w:rsidRPr="00AC7063">
        <w:rPr>
          <w:sz w:val="20"/>
          <w:szCs w:val="20"/>
          <w:lang w:val="fr-FR"/>
        </w:rPr>
        <w:t xml:space="preserve"> en cas d’intempérie</w:t>
      </w:r>
      <w:r w:rsidR="00FD0804" w:rsidRPr="00AC7063">
        <w:rPr>
          <w:sz w:val="20"/>
          <w:szCs w:val="20"/>
          <w:lang w:val="fr-FR"/>
        </w:rPr>
        <w:t>.</w:t>
      </w:r>
    </w:p>
    <w:p w14:paraId="0E646FD2" w14:textId="36B2D133" w:rsidR="005D539E" w:rsidRPr="00AC7063" w:rsidRDefault="00177573" w:rsidP="005D539E">
      <w:pPr>
        <w:pStyle w:val="Default"/>
        <w:rPr>
          <w:sz w:val="20"/>
          <w:szCs w:val="20"/>
          <w:lang w:val="fr-FR"/>
        </w:rPr>
      </w:pPr>
      <w:r w:rsidRPr="00AC7063">
        <w:rPr>
          <w:sz w:val="20"/>
          <w:szCs w:val="20"/>
          <w:lang w:val="fr-FR"/>
        </w:rPr>
        <w:t>L’emplacement ne sera remboursé que si l’annulation fait suite à un arrêté municipal</w:t>
      </w:r>
      <w:r w:rsidR="00AC349E" w:rsidRPr="00AC7063">
        <w:rPr>
          <w:sz w:val="20"/>
          <w:szCs w:val="20"/>
          <w:lang w:val="fr-FR"/>
        </w:rPr>
        <w:t>,</w:t>
      </w:r>
      <w:r w:rsidRPr="00AC7063">
        <w:rPr>
          <w:sz w:val="20"/>
          <w:szCs w:val="20"/>
          <w:lang w:val="fr-FR"/>
        </w:rPr>
        <w:t xml:space="preserve"> préfectoral</w:t>
      </w:r>
      <w:r w:rsidR="00AC349E" w:rsidRPr="00AC7063">
        <w:rPr>
          <w:sz w:val="20"/>
          <w:szCs w:val="20"/>
          <w:lang w:val="fr-FR"/>
        </w:rPr>
        <w:t xml:space="preserve"> ou si l’organisateur décide d’annuler pour une autre raison.</w:t>
      </w:r>
    </w:p>
    <w:p w14:paraId="72A02139" w14:textId="77777777" w:rsidR="00600317" w:rsidRPr="00AC7063" w:rsidRDefault="00600317" w:rsidP="005D539E">
      <w:pPr>
        <w:pStyle w:val="Default"/>
        <w:rPr>
          <w:i/>
          <w:iCs/>
          <w:sz w:val="20"/>
          <w:szCs w:val="20"/>
          <w:lang w:val="fr-FR"/>
        </w:rPr>
      </w:pPr>
    </w:p>
    <w:p w14:paraId="3E228EBA" w14:textId="4FEDD8B9" w:rsidR="005D539E" w:rsidRPr="00AC7063" w:rsidRDefault="005D539E" w:rsidP="005D539E">
      <w:pPr>
        <w:pStyle w:val="Default"/>
        <w:rPr>
          <w:sz w:val="20"/>
          <w:szCs w:val="20"/>
          <w:lang w:val="fr-FR"/>
        </w:rPr>
      </w:pPr>
      <w:r w:rsidRPr="00AC7063">
        <w:rPr>
          <w:i/>
          <w:iCs/>
          <w:sz w:val="20"/>
          <w:szCs w:val="20"/>
          <w:lang w:val="fr-FR"/>
        </w:rPr>
        <w:t xml:space="preserve">Article 11 </w:t>
      </w:r>
      <w:r w:rsidRPr="00AC7063">
        <w:rPr>
          <w:sz w:val="20"/>
          <w:szCs w:val="20"/>
          <w:lang w:val="fr-FR"/>
        </w:rPr>
        <w:t xml:space="preserve">: L’association se réserve le droit d’empêcher l’accès, ou de faire partir, toute personne troublant l’ordre, ou ne respectant pas le présent règlement. </w:t>
      </w:r>
    </w:p>
    <w:p w14:paraId="79038514" w14:textId="77777777" w:rsidR="00600317" w:rsidRPr="00AC7063" w:rsidRDefault="00600317" w:rsidP="005D539E">
      <w:pPr>
        <w:pStyle w:val="Default"/>
        <w:rPr>
          <w:i/>
          <w:iCs/>
          <w:sz w:val="20"/>
          <w:szCs w:val="20"/>
          <w:lang w:val="fr-FR"/>
        </w:rPr>
      </w:pPr>
    </w:p>
    <w:p w14:paraId="4ECA3B54" w14:textId="042776C1" w:rsidR="005D539E" w:rsidRPr="00AC7063" w:rsidRDefault="005D539E" w:rsidP="005D539E">
      <w:pPr>
        <w:pStyle w:val="Default"/>
        <w:rPr>
          <w:sz w:val="20"/>
          <w:szCs w:val="20"/>
          <w:lang w:val="fr-FR"/>
        </w:rPr>
      </w:pPr>
      <w:r w:rsidRPr="00AC7063">
        <w:rPr>
          <w:i/>
          <w:iCs/>
          <w:sz w:val="20"/>
          <w:szCs w:val="20"/>
          <w:lang w:val="fr-FR"/>
        </w:rPr>
        <w:t xml:space="preserve">Article 12 : </w:t>
      </w:r>
      <w:r w:rsidRPr="00AC7063">
        <w:rPr>
          <w:sz w:val="20"/>
          <w:szCs w:val="20"/>
          <w:lang w:val="fr-FR"/>
        </w:rPr>
        <w:t xml:space="preserve">La présence à cette journée implique l'acceptation du présent règlement. Toute personne ne respectant pas cette réglementation sera priée de quitter les lieux, sans qu'elle puisse réclamer le remboursement de sa réservation. </w:t>
      </w:r>
    </w:p>
    <w:p w14:paraId="5C4C4D3F" w14:textId="77777777" w:rsidR="00444616" w:rsidRPr="00AC7063" w:rsidRDefault="00444616" w:rsidP="005D539E">
      <w:pPr>
        <w:rPr>
          <w:i/>
          <w:iCs/>
          <w:sz w:val="20"/>
          <w:szCs w:val="20"/>
          <w:vertAlign w:val="subscript"/>
          <w:lang w:val="fr-FR"/>
        </w:rPr>
      </w:pPr>
    </w:p>
    <w:p w14:paraId="184B1F32" w14:textId="77777777" w:rsidR="00631A98" w:rsidRPr="00AC7063" w:rsidRDefault="005D539E" w:rsidP="00E5642E">
      <w:pPr>
        <w:rPr>
          <w:sz w:val="20"/>
          <w:szCs w:val="20"/>
          <w:lang w:val="fr-FR"/>
        </w:rPr>
      </w:pPr>
      <w:r w:rsidRPr="00AC7063">
        <w:rPr>
          <w:i/>
          <w:iCs/>
          <w:sz w:val="20"/>
          <w:szCs w:val="20"/>
          <w:lang w:val="fr-FR"/>
        </w:rPr>
        <w:t xml:space="preserve">Article 13 : </w:t>
      </w:r>
      <w:r w:rsidR="00AC349E" w:rsidRPr="00AC7063">
        <w:rPr>
          <w:sz w:val="20"/>
          <w:szCs w:val="20"/>
          <w:lang w:val="fr-FR"/>
        </w:rPr>
        <w:t>Aucune</w:t>
      </w:r>
      <w:r w:rsidRPr="00AC7063">
        <w:rPr>
          <w:sz w:val="20"/>
          <w:szCs w:val="20"/>
          <w:lang w:val="fr-FR"/>
        </w:rPr>
        <w:t xml:space="preserve"> caution de </w:t>
      </w:r>
      <w:r w:rsidR="00AC349E" w:rsidRPr="00AC7063">
        <w:rPr>
          <w:sz w:val="20"/>
          <w:szCs w:val="20"/>
          <w:lang w:val="fr-FR"/>
        </w:rPr>
        <w:t>« propreté »</w:t>
      </w:r>
      <w:r w:rsidRPr="00AC7063">
        <w:rPr>
          <w:sz w:val="20"/>
          <w:szCs w:val="20"/>
          <w:lang w:val="fr-FR"/>
        </w:rPr>
        <w:t xml:space="preserve"> est demandée pour </w:t>
      </w:r>
      <w:r w:rsidR="00614AB4" w:rsidRPr="00AC7063">
        <w:rPr>
          <w:sz w:val="20"/>
          <w:szCs w:val="20"/>
          <w:lang w:val="fr-FR"/>
        </w:rPr>
        <w:t xml:space="preserve">les </w:t>
      </w:r>
      <w:r w:rsidRPr="00AC7063">
        <w:rPr>
          <w:sz w:val="20"/>
          <w:szCs w:val="20"/>
          <w:lang w:val="fr-FR"/>
        </w:rPr>
        <w:t>exposant</w:t>
      </w:r>
      <w:r w:rsidR="00614AB4" w:rsidRPr="00AC7063">
        <w:rPr>
          <w:sz w:val="20"/>
          <w:szCs w:val="20"/>
          <w:lang w:val="fr-FR"/>
        </w:rPr>
        <w:t>s p</w:t>
      </w:r>
      <w:r w:rsidRPr="00AC7063">
        <w:rPr>
          <w:sz w:val="20"/>
          <w:szCs w:val="20"/>
          <w:lang w:val="fr-FR"/>
        </w:rPr>
        <w:t>ar l’organisateur à la condition que l’emplacement occupé par ce dernier soit laissé propre.</w:t>
      </w:r>
      <w:r w:rsidR="00A27185" w:rsidRPr="00AC7063">
        <w:rPr>
          <w:sz w:val="20"/>
          <w:szCs w:val="20"/>
          <w:lang w:val="fr-FR"/>
        </w:rPr>
        <w:t xml:space="preserve"> En cas de non-respect l’organisateur se réserve le droit de prévenir les autorités compétentes. </w:t>
      </w:r>
    </w:p>
    <w:p w14:paraId="2F84F063" w14:textId="6E043EE7" w:rsidR="00AC7063" w:rsidRDefault="004D0E3F" w:rsidP="00AC7063">
      <w:pPr>
        <w:rPr>
          <w:sz w:val="20"/>
          <w:szCs w:val="20"/>
          <w:lang w:val="fr-FR"/>
        </w:rPr>
      </w:pPr>
      <w:r w:rsidRPr="00AC7063">
        <w:rPr>
          <w:sz w:val="20"/>
          <w:szCs w:val="20"/>
          <w:lang w:val="fr-FR"/>
        </w:rPr>
        <w:t xml:space="preserve">Article 14 : </w:t>
      </w:r>
      <w:r w:rsidR="00006BBE" w:rsidRPr="00AC7063">
        <w:rPr>
          <w:sz w:val="20"/>
          <w:szCs w:val="20"/>
          <w:lang w:val="fr-FR"/>
        </w:rPr>
        <w:t xml:space="preserve">Seul l’organisateur peut décider </w:t>
      </w:r>
      <w:r w:rsidR="00467D83" w:rsidRPr="00AC7063">
        <w:rPr>
          <w:sz w:val="20"/>
          <w:szCs w:val="20"/>
          <w:lang w:val="fr-FR"/>
        </w:rPr>
        <w:t xml:space="preserve">de refuser ou </w:t>
      </w:r>
      <w:r w:rsidR="00D34B4B" w:rsidRPr="00AC7063">
        <w:rPr>
          <w:sz w:val="20"/>
          <w:szCs w:val="20"/>
          <w:lang w:val="fr-FR"/>
        </w:rPr>
        <w:t>d’</w:t>
      </w:r>
      <w:r w:rsidR="00467D83" w:rsidRPr="00AC7063">
        <w:rPr>
          <w:sz w:val="20"/>
          <w:szCs w:val="20"/>
          <w:lang w:val="fr-FR"/>
        </w:rPr>
        <w:t xml:space="preserve">accepter des exposants pour le </w:t>
      </w:r>
      <w:r w:rsidR="00B86BF0" w:rsidRPr="00AC7063">
        <w:rPr>
          <w:sz w:val="20"/>
          <w:szCs w:val="20"/>
          <w:lang w:val="fr-FR"/>
        </w:rPr>
        <w:t>marché aux puces et n’est en aucun cas responsable de</w:t>
      </w:r>
      <w:r w:rsidR="002E5660" w:rsidRPr="00AC7063">
        <w:rPr>
          <w:sz w:val="20"/>
          <w:szCs w:val="20"/>
          <w:lang w:val="fr-FR"/>
        </w:rPr>
        <w:t xml:space="preserve">s </w:t>
      </w:r>
      <w:r w:rsidR="00EB6C68" w:rsidRPr="00AC7063">
        <w:rPr>
          <w:sz w:val="20"/>
          <w:szCs w:val="20"/>
          <w:lang w:val="fr-FR"/>
        </w:rPr>
        <w:t>information</w:t>
      </w:r>
      <w:r w:rsidR="002E5660" w:rsidRPr="00AC7063">
        <w:rPr>
          <w:sz w:val="20"/>
          <w:szCs w:val="20"/>
          <w:lang w:val="fr-FR"/>
        </w:rPr>
        <w:t>s notifié</w:t>
      </w:r>
      <w:r w:rsidR="00507096">
        <w:rPr>
          <w:sz w:val="20"/>
          <w:szCs w:val="20"/>
          <w:lang w:val="fr-FR"/>
        </w:rPr>
        <w:t>e</w:t>
      </w:r>
      <w:r w:rsidR="002E5660" w:rsidRPr="00AC7063">
        <w:rPr>
          <w:sz w:val="20"/>
          <w:szCs w:val="20"/>
          <w:lang w:val="fr-FR"/>
        </w:rPr>
        <w:t>s</w:t>
      </w:r>
      <w:r w:rsidR="00D34B4B" w:rsidRPr="00AC7063">
        <w:rPr>
          <w:sz w:val="20"/>
          <w:szCs w:val="20"/>
          <w:lang w:val="fr-FR"/>
        </w:rPr>
        <w:t>, obsolètes ou différent</w:t>
      </w:r>
      <w:r w:rsidR="00EB6C68" w:rsidRPr="00AC7063">
        <w:rPr>
          <w:sz w:val="20"/>
          <w:szCs w:val="20"/>
          <w:lang w:val="fr-FR"/>
        </w:rPr>
        <w:t>e</w:t>
      </w:r>
      <w:r w:rsidR="00D34B4B" w:rsidRPr="00AC7063">
        <w:rPr>
          <w:sz w:val="20"/>
          <w:szCs w:val="20"/>
          <w:lang w:val="fr-FR"/>
        </w:rPr>
        <w:t>s</w:t>
      </w:r>
      <w:r w:rsidR="002E5660" w:rsidRPr="00AC7063">
        <w:rPr>
          <w:sz w:val="20"/>
          <w:szCs w:val="20"/>
          <w:lang w:val="fr-FR"/>
        </w:rPr>
        <w:t xml:space="preserve"> sur les différents sites internet faisant promotion du marché aux puces de Hartmannswiller.</w:t>
      </w:r>
      <w:r w:rsidR="00EB6C68" w:rsidRPr="00AC7063">
        <w:rPr>
          <w:sz w:val="20"/>
          <w:szCs w:val="20"/>
          <w:lang w:val="fr-FR"/>
        </w:rPr>
        <w:t xml:space="preserve"> </w:t>
      </w:r>
      <w:r w:rsidR="00CD5EB8" w:rsidRPr="00AC7063">
        <w:rPr>
          <w:sz w:val="20"/>
          <w:szCs w:val="20"/>
          <w:lang w:val="fr-FR"/>
        </w:rPr>
        <w:tab/>
      </w:r>
      <w:r w:rsidR="00CD5EB8" w:rsidRPr="00AC7063">
        <w:rPr>
          <w:sz w:val="20"/>
          <w:szCs w:val="20"/>
          <w:lang w:val="fr-FR"/>
        </w:rPr>
        <w:tab/>
      </w:r>
      <w:r w:rsidR="00CD5EB8" w:rsidRPr="00AC7063">
        <w:rPr>
          <w:sz w:val="20"/>
          <w:szCs w:val="20"/>
          <w:lang w:val="fr-FR"/>
        </w:rPr>
        <w:tab/>
      </w:r>
      <w:r w:rsidR="00CD5EB8" w:rsidRPr="00AC7063">
        <w:rPr>
          <w:sz w:val="20"/>
          <w:szCs w:val="20"/>
          <w:lang w:val="fr-FR"/>
        </w:rPr>
        <w:tab/>
      </w:r>
    </w:p>
    <w:p w14:paraId="23F7E213" w14:textId="1A06E5A7" w:rsidR="00A27185" w:rsidRPr="00AC7063" w:rsidRDefault="00AC7063" w:rsidP="00AC7063">
      <w:pPr>
        <w:rPr>
          <w:sz w:val="20"/>
          <w:szCs w:val="20"/>
          <w:lang w:val="fr-FR"/>
        </w:rPr>
      </w:pPr>
      <w:r>
        <w:rPr>
          <w:sz w:val="20"/>
          <w:szCs w:val="20"/>
          <w:lang w:val="fr-FR"/>
        </w:rPr>
        <w:t>L</w:t>
      </w:r>
      <w:r w:rsidR="00A27185" w:rsidRPr="00AC7063">
        <w:rPr>
          <w:sz w:val="20"/>
          <w:szCs w:val="20"/>
          <w:lang w:val="fr-FR"/>
        </w:rPr>
        <w:t>e président de l’amicale</w:t>
      </w:r>
      <w:r w:rsidR="00631A98" w:rsidRPr="00AC7063">
        <w:rPr>
          <w:sz w:val="20"/>
          <w:szCs w:val="20"/>
          <w:lang w:val="fr-FR"/>
        </w:rPr>
        <w:t xml:space="preserve">, </w:t>
      </w:r>
      <w:r w:rsidR="00A27185" w:rsidRPr="00AC7063">
        <w:rPr>
          <w:sz w:val="20"/>
          <w:szCs w:val="20"/>
          <w:lang w:val="fr-FR"/>
        </w:rPr>
        <w:t>Sébastien Gullung</w:t>
      </w:r>
      <w:r w:rsidR="00A27185" w:rsidRPr="00CD5EB8">
        <w:rPr>
          <w:sz w:val="28"/>
          <w:szCs w:val="28"/>
          <w:lang w:val="fr-FR"/>
        </w:rPr>
        <w:t>.</w:t>
      </w:r>
    </w:p>
    <w:sectPr w:rsidR="00A27185" w:rsidRPr="00AC7063" w:rsidSect="00AC7063">
      <w:pgSz w:w="11906" w:h="16838" w:code="9"/>
      <w:pgMar w:top="1134" w:right="1412" w:bottom="141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74"/>
    <w:rsid w:val="00006BBE"/>
    <w:rsid w:val="000930A2"/>
    <w:rsid w:val="00171D6C"/>
    <w:rsid w:val="00177573"/>
    <w:rsid w:val="002E5660"/>
    <w:rsid w:val="0032508A"/>
    <w:rsid w:val="003A5474"/>
    <w:rsid w:val="00444616"/>
    <w:rsid w:val="00467D83"/>
    <w:rsid w:val="00470AD4"/>
    <w:rsid w:val="004D0E3F"/>
    <w:rsid w:val="00507096"/>
    <w:rsid w:val="00531099"/>
    <w:rsid w:val="005D539E"/>
    <w:rsid w:val="00600317"/>
    <w:rsid w:val="00601C6D"/>
    <w:rsid w:val="00614AB4"/>
    <w:rsid w:val="00631A98"/>
    <w:rsid w:val="0065664A"/>
    <w:rsid w:val="006F010F"/>
    <w:rsid w:val="00742362"/>
    <w:rsid w:val="00743B08"/>
    <w:rsid w:val="0075089D"/>
    <w:rsid w:val="008E0B55"/>
    <w:rsid w:val="00A27185"/>
    <w:rsid w:val="00A53625"/>
    <w:rsid w:val="00AC349E"/>
    <w:rsid w:val="00AC7063"/>
    <w:rsid w:val="00B10452"/>
    <w:rsid w:val="00B86BF0"/>
    <w:rsid w:val="00BD4372"/>
    <w:rsid w:val="00BF53C7"/>
    <w:rsid w:val="00C81713"/>
    <w:rsid w:val="00CD5EB8"/>
    <w:rsid w:val="00D34B4B"/>
    <w:rsid w:val="00D7627A"/>
    <w:rsid w:val="00E508F0"/>
    <w:rsid w:val="00E5642E"/>
    <w:rsid w:val="00EB6C68"/>
    <w:rsid w:val="00F07745"/>
    <w:rsid w:val="00F47083"/>
    <w:rsid w:val="00FD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EC9F"/>
  <w15:chartTrackingRefBased/>
  <w15:docId w15:val="{EF8B33CF-1C91-42C4-908F-332748E8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53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561</Words>
  <Characters>3086</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GULLUNG Sébastien</dc:creator>
  <cp:keywords/>
  <dc:description/>
  <cp:lastModifiedBy>GULLUNG Sébastien</cp:lastModifiedBy>
  <cp:revision>16</cp:revision>
  <dcterms:created xsi:type="dcterms:W3CDTF">2023-02-09T09:50:00Z</dcterms:created>
  <dcterms:modified xsi:type="dcterms:W3CDTF">2026-03-27T11:48:00Z</dcterms:modified>
</cp:coreProperties>
</file>